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8DC" w:rsidRPr="00C128DC" w:rsidRDefault="00C128DC" w:rsidP="00C128DC">
      <w:pPr>
        <w:spacing w:after="0" w:line="256" w:lineRule="auto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C128DC">
        <w:rPr>
          <w:rFonts w:ascii="PT Astra Serif" w:eastAsia="Calibri" w:hAnsi="PT Astra Serif" w:cs="Times New Roman"/>
          <w:b/>
          <w:sz w:val="24"/>
          <w:szCs w:val="24"/>
        </w:rPr>
        <w:t>Аннотация</w:t>
      </w:r>
    </w:p>
    <w:p w:rsidR="00C128DC" w:rsidRPr="00C128DC" w:rsidRDefault="00C128DC" w:rsidP="00C128DC">
      <w:pPr>
        <w:spacing w:after="0" w:line="256" w:lineRule="auto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</w:rPr>
      </w:pPr>
      <w:r w:rsidRPr="00C128DC">
        <w:rPr>
          <w:rFonts w:ascii="PT Astra Serif" w:eastAsia="Calibri" w:hAnsi="PT Astra Serif" w:cs="Times New Roman"/>
          <w:b/>
          <w:sz w:val="24"/>
          <w:szCs w:val="24"/>
        </w:rPr>
        <w:t xml:space="preserve">к </w:t>
      </w:r>
      <w:r w:rsidRPr="00C128DC">
        <w:rPr>
          <w:rFonts w:ascii="PT Astra Serif" w:eastAsia="Calibri" w:hAnsi="PT Astra Serif" w:cs="Times New Roman"/>
          <w:b/>
          <w:color w:val="000000"/>
          <w:sz w:val="24"/>
          <w:szCs w:val="24"/>
        </w:rPr>
        <w:t>дополнительной общеобразовательной</w:t>
      </w:r>
    </w:p>
    <w:p w:rsidR="00C128DC" w:rsidRDefault="00C128DC" w:rsidP="00C128DC">
      <w:pPr>
        <w:spacing w:after="0" w:line="240" w:lineRule="auto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</w:rPr>
      </w:pPr>
      <w:r w:rsidRPr="00C128DC">
        <w:rPr>
          <w:rFonts w:ascii="PT Astra Serif" w:eastAsia="Calibri" w:hAnsi="PT Astra Serif" w:cs="Times New Roman"/>
          <w:b/>
          <w:color w:val="000000"/>
          <w:sz w:val="24"/>
          <w:szCs w:val="24"/>
        </w:rPr>
        <w:t xml:space="preserve">общеразвивающей </w:t>
      </w:r>
      <w:r>
        <w:rPr>
          <w:rFonts w:ascii="PT Astra Serif" w:eastAsia="Calibri" w:hAnsi="PT Astra Serif" w:cs="Times New Roman"/>
          <w:b/>
          <w:color w:val="000000"/>
          <w:sz w:val="24"/>
          <w:szCs w:val="24"/>
        </w:rPr>
        <w:t xml:space="preserve">разноуровневой </w:t>
      </w:r>
      <w:r w:rsidRPr="00C128DC">
        <w:rPr>
          <w:rFonts w:ascii="PT Astra Serif" w:eastAsia="Calibri" w:hAnsi="PT Astra Serif" w:cs="Times New Roman"/>
          <w:b/>
          <w:color w:val="000000"/>
          <w:sz w:val="24"/>
          <w:szCs w:val="24"/>
        </w:rPr>
        <w:t xml:space="preserve">программе </w:t>
      </w:r>
      <w:r w:rsidRPr="00C128DC">
        <w:rPr>
          <w:rFonts w:ascii="PT Astra Serif" w:hAnsi="PT Astra Serif" w:cs="Times New Roman"/>
          <w:b/>
          <w:sz w:val="24"/>
          <w:szCs w:val="24"/>
        </w:rPr>
        <w:t>«Гитара классическая испанская»</w:t>
      </w:r>
    </w:p>
    <w:p w:rsidR="00DD0B10" w:rsidRPr="00C128DC" w:rsidRDefault="00C128DC" w:rsidP="00C128DC">
      <w:pPr>
        <w:spacing w:after="0" w:line="240" w:lineRule="auto"/>
        <w:jc w:val="center"/>
        <w:rPr>
          <w:rFonts w:ascii="PT Astra Serif" w:hAnsi="PT Astra Serif" w:cs="Times New Roman"/>
          <w:i/>
          <w:sz w:val="24"/>
          <w:szCs w:val="24"/>
        </w:rPr>
      </w:pPr>
      <w:r w:rsidRPr="00C128DC">
        <w:rPr>
          <w:rFonts w:ascii="PT Astra Serif" w:hAnsi="PT Astra Serif" w:cs="Times New Roman"/>
          <w:i/>
          <w:sz w:val="24"/>
          <w:szCs w:val="24"/>
        </w:rPr>
        <w:t>Разработчик: Блохин А. О.</w:t>
      </w:r>
    </w:p>
    <w:p w:rsidR="007656BA" w:rsidRPr="000F6277" w:rsidRDefault="007656BA" w:rsidP="000F6277">
      <w:pPr>
        <w:spacing w:before="120" w:after="0" w:line="240" w:lineRule="auto"/>
        <w:ind w:firstLine="425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Программа «</w:t>
      </w:r>
      <w:r w:rsidR="00C128DC">
        <w:rPr>
          <w:rFonts w:ascii="PT Astra Serif" w:hAnsi="PT Astra Serif" w:cs="Times New Roman"/>
          <w:sz w:val="24"/>
          <w:szCs w:val="24"/>
        </w:rPr>
        <w:t>Гитара классическая испанская» модифицированная</w:t>
      </w:r>
      <w:r w:rsidRPr="000F6277">
        <w:rPr>
          <w:rFonts w:ascii="PT Astra Serif" w:hAnsi="PT Astra Serif" w:cs="Times New Roman"/>
          <w:sz w:val="24"/>
          <w:szCs w:val="24"/>
        </w:rPr>
        <w:t>, художественной направленности.</w:t>
      </w:r>
    </w:p>
    <w:p w:rsidR="007656BA" w:rsidRPr="000F6277" w:rsidRDefault="007656BA" w:rsidP="007656BA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Цель программы: развитие музыкальных способностей и личностного потенциала воспитанника посредством игры на гитаре.</w:t>
      </w:r>
    </w:p>
    <w:p w:rsidR="007656BA" w:rsidRPr="000F6277" w:rsidRDefault="007656BA" w:rsidP="007656BA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Программа рассчитана на детей 10-17 лет. Срок реализации - 4 года обучения.</w:t>
      </w:r>
    </w:p>
    <w:p w:rsidR="007656BA" w:rsidRPr="000F6277" w:rsidRDefault="007656BA" w:rsidP="007656BA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 xml:space="preserve">Программа состоит из 4 разделов: </w:t>
      </w:r>
    </w:p>
    <w:p w:rsidR="007656BA" w:rsidRPr="000F6277" w:rsidRDefault="007656BA" w:rsidP="007656BA">
      <w:pPr>
        <w:numPr>
          <w:ilvl w:val="0"/>
          <w:numId w:val="1"/>
        </w:numPr>
        <w:tabs>
          <w:tab w:val="clear" w:pos="1260"/>
          <w:tab w:val="num" w:pos="206"/>
          <w:tab w:val="num" w:pos="742"/>
          <w:tab w:val="left" w:pos="11057"/>
        </w:tabs>
        <w:spacing w:after="0" w:line="240" w:lineRule="auto"/>
        <w:ind w:left="0" w:firstLine="284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Элементарная теория музыки</w:t>
      </w:r>
    </w:p>
    <w:p w:rsidR="007656BA" w:rsidRPr="000F6277" w:rsidRDefault="007656BA" w:rsidP="007656BA">
      <w:pPr>
        <w:numPr>
          <w:ilvl w:val="0"/>
          <w:numId w:val="1"/>
        </w:numPr>
        <w:tabs>
          <w:tab w:val="clear" w:pos="1260"/>
          <w:tab w:val="num" w:pos="206"/>
          <w:tab w:val="num" w:pos="742"/>
          <w:tab w:val="left" w:pos="11057"/>
        </w:tabs>
        <w:spacing w:after="0" w:line="240" w:lineRule="auto"/>
        <w:ind w:left="0" w:firstLine="284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Приёмы игры (по степени сложности и годам обучения)</w:t>
      </w:r>
    </w:p>
    <w:p w:rsidR="007656BA" w:rsidRPr="000F6277" w:rsidRDefault="007656BA" w:rsidP="007656BA">
      <w:pPr>
        <w:numPr>
          <w:ilvl w:val="0"/>
          <w:numId w:val="1"/>
        </w:numPr>
        <w:tabs>
          <w:tab w:val="clear" w:pos="1260"/>
          <w:tab w:val="num" w:pos="206"/>
          <w:tab w:val="num" w:pos="742"/>
          <w:tab w:val="left" w:pos="11057"/>
        </w:tabs>
        <w:spacing w:after="0" w:line="240" w:lineRule="auto"/>
        <w:ind w:left="0" w:firstLine="284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Работа над техникой игры (исполнение музыкальных произведений, аккомпанемент и пение, ансамбль, соло)</w:t>
      </w:r>
    </w:p>
    <w:p w:rsidR="007656BA" w:rsidRPr="000F6277" w:rsidRDefault="007656BA" w:rsidP="007656BA">
      <w:pPr>
        <w:numPr>
          <w:ilvl w:val="0"/>
          <w:numId w:val="1"/>
        </w:numPr>
        <w:tabs>
          <w:tab w:val="clear" w:pos="1260"/>
          <w:tab w:val="num" w:pos="206"/>
          <w:tab w:val="num" w:pos="742"/>
          <w:tab w:val="left" w:pos="11057"/>
        </w:tabs>
        <w:spacing w:after="0" w:line="240" w:lineRule="auto"/>
        <w:ind w:left="0" w:firstLine="284"/>
        <w:jc w:val="both"/>
        <w:rPr>
          <w:rFonts w:ascii="PT Astra Serif" w:hAnsi="PT Astra Serif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Проектная деятельность (теоретическая и практическая)</w:t>
      </w:r>
    </w:p>
    <w:p w:rsidR="007656BA" w:rsidRPr="000F6277" w:rsidRDefault="007656BA" w:rsidP="007656BA">
      <w:pPr>
        <w:tabs>
          <w:tab w:val="left" w:pos="11057"/>
        </w:tabs>
        <w:spacing w:before="60" w:after="0" w:line="240" w:lineRule="auto"/>
        <w:ind w:firstLine="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F6277">
        <w:rPr>
          <w:rFonts w:ascii="PT Astra Serif" w:hAnsi="PT Astra Serif" w:cs="Times New Roman"/>
          <w:bCs/>
          <w:sz w:val="24"/>
          <w:szCs w:val="24"/>
        </w:rPr>
        <w:t xml:space="preserve">Данная программа реализуется на основе разноуровневого подхода к обучению. </w:t>
      </w:r>
    </w:p>
    <w:p w:rsidR="007656BA" w:rsidRPr="000F6277" w:rsidRDefault="007656BA" w:rsidP="007656BA">
      <w:pPr>
        <w:tabs>
          <w:tab w:val="left" w:pos="11057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 xml:space="preserve">Программа имеет три уровня (ступени) освоения по годам обучения: </w:t>
      </w:r>
    </w:p>
    <w:p w:rsidR="007656BA" w:rsidRPr="000F6277" w:rsidRDefault="007656BA" w:rsidP="007656BA">
      <w:pPr>
        <w:pStyle w:val="a4"/>
        <w:tabs>
          <w:tab w:val="left" w:pos="11057"/>
        </w:tabs>
        <w:ind w:left="0" w:right="0" w:firstLine="0"/>
        <w:rPr>
          <w:rFonts w:ascii="PT Astra Serif" w:hAnsi="PT Astra Serif"/>
          <w:i/>
          <w:sz w:val="24"/>
          <w:szCs w:val="24"/>
        </w:rPr>
      </w:pPr>
      <w:r w:rsidRPr="000F6277">
        <w:rPr>
          <w:rFonts w:ascii="PT Astra Serif" w:hAnsi="PT Astra Serif"/>
          <w:i/>
          <w:sz w:val="24"/>
          <w:szCs w:val="24"/>
        </w:rPr>
        <w:t xml:space="preserve">1 ступень – «Ознакомительная» («тоническая»), один год обучения (1-й год обучения), в форме путешествия по ступеням гармонии. </w:t>
      </w:r>
      <w:r w:rsidRPr="000F6277">
        <w:rPr>
          <w:rFonts w:ascii="PT Astra Serif" w:hAnsi="PT Astra Serif"/>
          <w:sz w:val="24"/>
          <w:szCs w:val="24"/>
        </w:rPr>
        <w:t xml:space="preserve">На данной ступени формируется мотивация детей к обучению, его интерес к гитарному и музыкальному творчеству. </w:t>
      </w:r>
    </w:p>
    <w:p w:rsidR="007656BA" w:rsidRPr="000F6277" w:rsidRDefault="007656BA" w:rsidP="007656BA">
      <w:pPr>
        <w:pStyle w:val="a4"/>
        <w:tabs>
          <w:tab w:val="left" w:pos="11057"/>
        </w:tabs>
        <w:ind w:left="0" w:right="0" w:firstLine="0"/>
        <w:rPr>
          <w:rFonts w:ascii="PT Astra Serif" w:hAnsi="PT Astra Serif"/>
          <w:sz w:val="24"/>
          <w:szCs w:val="24"/>
        </w:rPr>
      </w:pPr>
      <w:r w:rsidRPr="000F6277">
        <w:rPr>
          <w:rFonts w:ascii="PT Astra Serif" w:hAnsi="PT Astra Serif"/>
          <w:i/>
          <w:sz w:val="24"/>
          <w:szCs w:val="24"/>
        </w:rPr>
        <w:t xml:space="preserve">2-я ступень – «Базовая» («субдоминантовая» и «доминантовая»), два года обучения (2-й – 3-й годы обучения). </w:t>
      </w:r>
      <w:r w:rsidRPr="000F6277">
        <w:rPr>
          <w:rFonts w:ascii="PT Astra Serif" w:hAnsi="PT Astra Serif"/>
          <w:sz w:val="24"/>
          <w:szCs w:val="24"/>
        </w:rPr>
        <w:t>На данной ступени развивается устойчивый интерес к занятиям, подростки получают базовый объем знаний по элементарной теории музыки.</w:t>
      </w:r>
    </w:p>
    <w:p w:rsidR="007656BA" w:rsidRPr="000F6277" w:rsidRDefault="007656BA" w:rsidP="007656BA">
      <w:pPr>
        <w:pStyle w:val="a4"/>
        <w:tabs>
          <w:tab w:val="left" w:pos="11057"/>
        </w:tabs>
        <w:ind w:left="0" w:right="0" w:firstLine="0"/>
        <w:rPr>
          <w:rFonts w:ascii="PT Astra Serif" w:hAnsi="PT Astra Serif"/>
          <w:sz w:val="24"/>
          <w:szCs w:val="24"/>
        </w:rPr>
      </w:pPr>
      <w:r w:rsidRPr="000F6277">
        <w:rPr>
          <w:rFonts w:ascii="PT Astra Serif" w:hAnsi="PT Astra Serif"/>
          <w:i/>
          <w:sz w:val="24"/>
          <w:szCs w:val="24"/>
        </w:rPr>
        <w:t>3-я ступень – «Исполнительская» («</w:t>
      </w:r>
      <w:proofErr w:type="spellStart"/>
      <w:r w:rsidRPr="000F6277">
        <w:rPr>
          <w:rFonts w:ascii="PT Astra Serif" w:hAnsi="PT Astra Serif"/>
          <w:i/>
          <w:sz w:val="24"/>
          <w:szCs w:val="24"/>
        </w:rPr>
        <w:t>субмедиантовая</w:t>
      </w:r>
      <w:proofErr w:type="spellEnd"/>
      <w:r w:rsidRPr="000F6277">
        <w:rPr>
          <w:rFonts w:ascii="PT Astra Serif" w:hAnsi="PT Astra Serif"/>
          <w:i/>
          <w:sz w:val="24"/>
          <w:szCs w:val="24"/>
        </w:rPr>
        <w:t xml:space="preserve">»), один год обучения (4-й год обучения) </w:t>
      </w:r>
      <w:r w:rsidRPr="000F6277">
        <w:rPr>
          <w:rFonts w:ascii="PT Astra Serif" w:hAnsi="PT Astra Serif"/>
          <w:sz w:val="24"/>
          <w:szCs w:val="24"/>
        </w:rPr>
        <w:t>– ступень совершенствования игры на гитаре. На этом этапе обучения доля самостоятельной работы увеличивается, подростки самостоятельно готовят творческие композиции, активно участвуют в концертной деятельности, выходят на конкурсы и фестивали различного уровня.</w:t>
      </w:r>
    </w:p>
    <w:p w:rsidR="007656BA" w:rsidRPr="000F6277" w:rsidRDefault="007656BA" w:rsidP="007656BA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i/>
          <w:sz w:val="24"/>
          <w:szCs w:val="24"/>
        </w:rPr>
        <w:t>На каждой ступени ребенок может осваивать учебный материал на трех уровнях: стартовом, базовом, продвинутом</w:t>
      </w:r>
      <w:r w:rsidRPr="000F6277">
        <w:rPr>
          <w:rFonts w:ascii="PT Astra Serif" w:hAnsi="PT Astra Serif" w:cs="Times New Roman"/>
          <w:sz w:val="24"/>
          <w:szCs w:val="24"/>
        </w:rPr>
        <w:t xml:space="preserve"> с возможностью выпуска после 1-го, 3-го и 4-го г. о</w:t>
      </w:r>
      <w:r w:rsidRPr="000F6277">
        <w:rPr>
          <w:rFonts w:ascii="PT Astra Serif" w:hAnsi="PT Astra Serif" w:cs="Times New Roman"/>
          <w:i/>
          <w:sz w:val="24"/>
          <w:szCs w:val="24"/>
        </w:rPr>
        <w:t xml:space="preserve">. </w:t>
      </w:r>
      <w:r w:rsidRPr="000F6277">
        <w:rPr>
          <w:rFonts w:ascii="PT Astra Serif" w:hAnsi="PT Astra Serif" w:cs="Times New Roman"/>
          <w:bCs/>
          <w:sz w:val="24"/>
          <w:szCs w:val="24"/>
        </w:rPr>
        <w:t>Учащиеся осваивают учебный материал разного</w:t>
      </w:r>
      <w:r w:rsidRPr="000F6277">
        <w:rPr>
          <w:rFonts w:ascii="PT Astra Serif" w:hAnsi="PT Astra Serif" w:cs="Times New Roman"/>
          <w:sz w:val="24"/>
          <w:szCs w:val="24"/>
        </w:rPr>
        <w:t xml:space="preserve"> уровня сложности </w:t>
      </w:r>
      <w:r w:rsidRPr="000F6277">
        <w:rPr>
          <w:rFonts w:ascii="PT Astra Serif" w:hAnsi="PT Astra Serif" w:cs="Times New Roman"/>
          <w:bCs/>
          <w:sz w:val="24"/>
          <w:szCs w:val="24"/>
        </w:rPr>
        <w:t>в</w:t>
      </w:r>
      <w:r w:rsidRPr="000F6277">
        <w:rPr>
          <w:rFonts w:ascii="PT Astra Serif" w:hAnsi="PT Astra Serif" w:cs="Times New Roman"/>
          <w:sz w:val="24"/>
          <w:szCs w:val="24"/>
        </w:rPr>
        <w:t xml:space="preserve"> соответствии со своими способностями и возможностями и предпочтениями по репертуару (выбор пьес на слух по нраву и пониманию музыки).</w:t>
      </w:r>
    </w:p>
    <w:p w:rsidR="007656BA" w:rsidRPr="000F6277" w:rsidRDefault="007656BA" w:rsidP="007656BA">
      <w:pPr>
        <w:tabs>
          <w:tab w:val="left" w:pos="9923"/>
          <w:tab w:val="left" w:pos="11057"/>
        </w:tabs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Для этого педагог дифференцированно подбирает учебные задачи, творческие задания в соответствии с запросами ребенка, его возможностями.</w:t>
      </w:r>
    </w:p>
    <w:p w:rsidR="00122F89" w:rsidRDefault="000F6277" w:rsidP="00122F89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283B6E">
        <w:rPr>
          <w:rFonts w:ascii="PT Astra Serif" w:hAnsi="PT Astra Serif"/>
          <w:sz w:val="24"/>
          <w:szCs w:val="24"/>
        </w:rPr>
        <w:t>Формы мониторинга результативности</w:t>
      </w:r>
      <w:r>
        <w:rPr>
          <w:rFonts w:ascii="PT Astra Serif" w:hAnsi="PT Astra Serif"/>
          <w:sz w:val="24"/>
          <w:szCs w:val="24"/>
        </w:rPr>
        <w:t xml:space="preserve">: </w:t>
      </w:r>
    </w:p>
    <w:p w:rsidR="00122F89" w:rsidRDefault="00122F89" w:rsidP="00122F89">
      <w:pPr>
        <w:spacing w:after="0" w:line="240" w:lineRule="auto"/>
        <w:jc w:val="both"/>
      </w:pPr>
      <w:r>
        <w:rPr>
          <w:rFonts w:ascii="PT Astra Serif" w:hAnsi="PT Astra Serif"/>
          <w:i/>
          <w:sz w:val="24"/>
          <w:szCs w:val="24"/>
        </w:rPr>
        <w:t xml:space="preserve">- </w:t>
      </w:r>
      <w:r w:rsidR="000F6277" w:rsidRPr="00283B6E">
        <w:rPr>
          <w:rFonts w:ascii="PT Astra Serif" w:hAnsi="PT Astra Serif"/>
          <w:i/>
          <w:sz w:val="24"/>
          <w:szCs w:val="24"/>
        </w:rPr>
        <w:t>Входная диагностика</w:t>
      </w:r>
      <w:r w:rsidR="000F6277" w:rsidRPr="00283B6E">
        <w:rPr>
          <w:rFonts w:ascii="PT Astra Serif" w:hAnsi="PT Astra Serif"/>
          <w:sz w:val="24"/>
          <w:szCs w:val="24"/>
        </w:rPr>
        <w:t xml:space="preserve"> </w:t>
      </w:r>
      <w:r w:rsidR="000F6277">
        <w:t>(</w:t>
      </w:r>
      <w:r w:rsidR="000F6277" w:rsidRPr="000F6277">
        <w:rPr>
          <w:rFonts w:ascii="PT Astra Serif" w:hAnsi="PT Astra Serif"/>
          <w:sz w:val="24"/>
          <w:szCs w:val="24"/>
        </w:rPr>
        <w:t>анализ данных о готовности к освоению программы учащихся, их интересах</w:t>
      </w:r>
      <w:r w:rsidR="000F6277">
        <w:rPr>
          <w:rFonts w:ascii="PT Astra Serif" w:hAnsi="PT Astra Serif"/>
          <w:sz w:val="24"/>
          <w:szCs w:val="24"/>
        </w:rPr>
        <w:t>, предпочтениях).</w:t>
      </w:r>
      <w:r w:rsidR="000F6277">
        <w:t xml:space="preserve"> </w:t>
      </w:r>
    </w:p>
    <w:p w:rsidR="000F6277" w:rsidRPr="00122F89" w:rsidRDefault="00122F89" w:rsidP="00122F89">
      <w:pPr>
        <w:spacing w:after="0" w:line="240" w:lineRule="auto"/>
        <w:jc w:val="both"/>
      </w:pPr>
      <w:r>
        <w:rPr>
          <w:rFonts w:ascii="PT Astra Serif" w:hAnsi="PT Astra Serif"/>
          <w:i/>
          <w:sz w:val="24"/>
          <w:szCs w:val="24"/>
        </w:rPr>
        <w:t xml:space="preserve">- </w:t>
      </w:r>
      <w:r w:rsidR="000F6277" w:rsidRPr="000F6277">
        <w:rPr>
          <w:rFonts w:ascii="PT Astra Serif" w:hAnsi="PT Astra Serif"/>
          <w:i/>
          <w:sz w:val="24"/>
          <w:szCs w:val="24"/>
        </w:rPr>
        <w:t xml:space="preserve">Промежуточная </w:t>
      </w:r>
      <w:r>
        <w:rPr>
          <w:rFonts w:ascii="PT Astra Serif" w:hAnsi="PT Astra Serif"/>
          <w:i/>
          <w:sz w:val="24"/>
          <w:szCs w:val="24"/>
        </w:rPr>
        <w:t xml:space="preserve">диагностика </w:t>
      </w:r>
      <w:r w:rsidR="000F6277" w:rsidRPr="000F6277">
        <w:rPr>
          <w:rFonts w:ascii="PT Astra Serif" w:hAnsi="PT Astra Serif"/>
          <w:i/>
          <w:sz w:val="24"/>
          <w:szCs w:val="24"/>
        </w:rPr>
        <w:t>и аттестация по итогам уч. года:</w:t>
      </w:r>
      <w:r w:rsidR="000F6277" w:rsidRPr="000F6277">
        <w:rPr>
          <w:rFonts w:ascii="PT Astra Serif" w:hAnsi="PT Astra Serif"/>
          <w:sz w:val="24"/>
          <w:szCs w:val="24"/>
        </w:rPr>
        <w:t xml:space="preserve"> контрольные занятия в конце </w:t>
      </w:r>
      <w:r w:rsidR="000F6277" w:rsidRPr="000F6277">
        <w:rPr>
          <w:rFonts w:ascii="PT Astra Serif" w:hAnsi="PT Astra Serif"/>
          <w:sz w:val="24"/>
          <w:szCs w:val="24"/>
          <w:lang w:val="en-US"/>
        </w:rPr>
        <w:t>I</w:t>
      </w:r>
      <w:r w:rsidR="000F6277" w:rsidRPr="000F6277">
        <w:rPr>
          <w:rFonts w:ascii="PT Astra Serif" w:hAnsi="PT Astra Serif"/>
          <w:sz w:val="24"/>
          <w:szCs w:val="24"/>
        </w:rPr>
        <w:t xml:space="preserve"> и </w:t>
      </w:r>
      <w:r w:rsidR="000F6277" w:rsidRPr="000F6277">
        <w:rPr>
          <w:rFonts w:ascii="PT Astra Serif" w:hAnsi="PT Astra Serif"/>
          <w:sz w:val="24"/>
          <w:szCs w:val="24"/>
          <w:lang w:val="en-US"/>
        </w:rPr>
        <w:t>II</w:t>
      </w:r>
      <w:r w:rsidR="000F6277" w:rsidRPr="000F6277">
        <w:rPr>
          <w:rFonts w:ascii="PT Astra Serif" w:hAnsi="PT Astra Serif"/>
          <w:sz w:val="24"/>
          <w:szCs w:val="24"/>
        </w:rPr>
        <w:t xml:space="preserve"> полугодий, индивидуальные и мелкогрупповые выступления (соло, дуэты и т. п.), мини-концерты (музыкальная гостиная), отчётный концерт по итогу года (муз</w:t>
      </w:r>
      <w:r>
        <w:rPr>
          <w:rFonts w:ascii="PT Astra Serif" w:hAnsi="PT Astra Serif"/>
          <w:sz w:val="24"/>
          <w:szCs w:val="24"/>
        </w:rPr>
        <w:t>ыкальная программа выступлений).</w:t>
      </w:r>
    </w:p>
    <w:p w:rsidR="007656BA" w:rsidRPr="000F6277" w:rsidRDefault="007656BA" w:rsidP="007656BA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Для качественного освоения программы созданы все необходимые условия: материально-техническая база (гитары со стойками для них, подставка для левой ноги), творческая развивающая среда кабинетов, детско-юношеского центра, разнообразие форм, дидактических средств, методов и приёмов обучения, график ежегодных фестивалей, конкурсов разных уровней.</w:t>
      </w:r>
    </w:p>
    <w:p w:rsidR="00FD2E80" w:rsidRPr="000F6277" w:rsidRDefault="00FD2E80" w:rsidP="000F627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bookmarkStart w:id="0" w:name="_GoBack"/>
      <w:bookmarkEnd w:id="0"/>
    </w:p>
    <w:sectPr w:rsidR="00FD2E80" w:rsidRPr="000F6277" w:rsidSect="0096455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C7D44"/>
    <w:multiLevelType w:val="hybridMultilevel"/>
    <w:tmpl w:val="F7AE54BC"/>
    <w:lvl w:ilvl="0" w:tplc="DF24E600">
      <w:start w:val="1"/>
      <w:numFmt w:val="bullet"/>
      <w:lvlText w:val="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02FF7"/>
    <w:multiLevelType w:val="hybridMultilevel"/>
    <w:tmpl w:val="B20E42D6"/>
    <w:lvl w:ilvl="0" w:tplc="565EC166">
      <w:start w:val="1"/>
      <w:numFmt w:val="bullet"/>
      <w:lvlText w:val="·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05"/>
    <w:rsid w:val="000F6277"/>
    <w:rsid w:val="00122F89"/>
    <w:rsid w:val="00155F5E"/>
    <w:rsid w:val="00170536"/>
    <w:rsid w:val="00190635"/>
    <w:rsid w:val="00213150"/>
    <w:rsid w:val="002805D1"/>
    <w:rsid w:val="00325FA9"/>
    <w:rsid w:val="00332A9F"/>
    <w:rsid w:val="003D4EA3"/>
    <w:rsid w:val="00420BE0"/>
    <w:rsid w:val="00421036"/>
    <w:rsid w:val="00437C3A"/>
    <w:rsid w:val="004A42F8"/>
    <w:rsid w:val="00511D01"/>
    <w:rsid w:val="00657355"/>
    <w:rsid w:val="00666C84"/>
    <w:rsid w:val="006D3A6E"/>
    <w:rsid w:val="006E683C"/>
    <w:rsid w:val="00712D01"/>
    <w:rsid w:val="007656BA"/>
    <w:rsid w:val="007833A0"/>
    <w:rsid w:val="00867E6E"/>
    <w:rsid w:val="008D12FE"/>
    <w:rsid w:val="00911BCD"/>
    <w:rsid w:val="00936521"/>
    <w:rsid w:val="00942BF7"/>
    <w:rsid w:val="00964558"/>
    <w:rsid w:val="00994674"/>
    <w:rsid w:val="009D1870"/>
    <w:rsid w:val="00A902F1"/>
    <w:rsid w:val="00AC2F98"/>
    <w:rsid w:val="00AD2C72"/>
    <w:rsid w:val="00AE01D8"/>
    <w:rsid w:val="00AE401C"/>
    <w:rsid w:val="00B63C4A"/>
    <w:rsid w:val="00BB5DD1"/>
    <w:rsid w:val="00BC0E0F"/>
    <w:rsid w:val="00C110E4"/>
    <w:rsid w:val="00C128DC"/>
    <w:rsid w:val="00C64B5D"/>
    <w:rsid w:val="00C857E3"/>
    <w:rsid w:val="00D1528C"/>
    <w:rsid w:val="00D25105"/>
    <w:rsid w:val="00D410E7"/>
    <w:rsid w:val="00DD43DC"/>
    <w:rsid w:val="00E17FCA"/>
    <w:rsid w:val="00FA12FC"/>
    <w:rsid w:val="00FD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ABC9"/>
  <w15:docId w15:val="{52FFD850-6EAD-47C0-87BD-2FEBEDDB2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05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105"/>
    <w:pPr>
      <w:jc w:val="left"/>
    </w:pPr>
  </w:style>
  <w:style w:type="paragraph" w:styleId="a4">
    <w:name w:val="Block Text"/>
    <w:basedOn w:val="a"/>
    <w:uiPriority w:val="99"/>
    <w:rsid w:val="00964558"/>
    <w:pPr>
      <w:spacing w:after="0" w:line="240" w:lineRule="auto"/>
      <w:ind w:left="567" w:right="368" w:firstLine="284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964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</cp:lastModifiedBy>
  <cp:revision>31</cp:revision>
  <dcterms:created xsi:type="dcterms:W3CDTF">2018-03-29T05:13:00Z</dcterms:created>
  <dcterms:modified xsi:type="dcterms:W3CDTF">2023-09-29T09:21:00Z</dcterms:modified>
</cp:coreProperties>
</file>