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BD" w:rsidRPr="00FD32BD" w:rsidRDefault="00FD32BD" w:rsidP="00FD32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Приложение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к приказу 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от 25.12.201</w:t>
      </w:r>
      <w:r w:rsidR="00F76C96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7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№ 115</w:t>
      </w:r>
    </w:p>
    <w:p w:rsidR="00FD32BD" w:rsidRPr="00FD32BD" w:rsidRDefault="00FD32BD" w:rsidP="00FD32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b/>
          <w:bCs/>
          <w:color w:val="2D2D2D"/>
          <w:sz w:val="21"/>
          <w:szCs w:val="21"/>
          <w:lang w:eastAsia="ru-RU"/>
        </w:rPr>
        <w:t>Правила 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</w:t>
      </w:r>
    </w:p>
    <w:p w:rsidR="00FD32BD" w:rsidRPr="00FD32BD" w:rsidRDefault="00FD32BD" w:rsidP="00FD32BD">
      <w:pPr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FD32B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1. Общие положения</w:t>
      </w:r>
    </w:p>
    <w:p w:rsidR="00FD32BD" w:rsidRPr="00FD32BD" w:rsidRDefault="00FD32BD" w:rsidP="00FD32BD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1.1. Настоящие Правила 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(далее - Правила) определяют порядок оценки вреда, который может быть причинен субъектам персональных данных в случае нарушения </w:t>
      </w:r>
      <w:hyperlink r:id="rId4" w:history="1">
        <w:r w:rsidRPr="00FD32B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Федерального закона от 27 июля 2006 года N 152-ФЗ "О персональных данных"</w:t>
        </w:r>
      </w:hyperlink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(далее - ФЗ N 152-ФЗ), и отражают соотношение указанного возможного вреда и принимаемых оператором мер, направленных на обеспечение выполнения обязанностей, предусмотренных ФЗ N 152-ФЗ.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1.2. Настоящие Правила разработаны в соответствии с действующим законодательством Российской Федерации в области обработки и защиты персональных данных.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FD32BD" w:rsidRPr="00FD32BD" w:rsidRDefault="00FD32BD" w:rsidP="00FD32BD">
      <w:pPr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FD32B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2. Основные понятия</w:t>
      </w:r>
    </w:p>
    <w:p w:rsidR="00FD32BD" w:rsidRPr="00FD32BD" w:rsidRDefault="00FD32BD" w:rsidP="00FD32BD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2.1. В настоящих Правилах используются основные понятия: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2.1.1. Информация - сведения (сообщения, данные) независимо от формы их представления;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2.1.2. Безопасность информации - состояние защищенности информации, при котором обеспечены ее конфиденциальность, доступность и целостность;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2.1.3.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2.1.4. Целостность информации - состояние информации, при котором отсутствует любое ее изменение либо изменение осуществляется только преднамеренно субъектами, имеющими право на такое изменение;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2.1.5. Доступность информации - состояние информации (ресурсов информационной системы), при котором субъекты, имеющие права доступа, могут реализовать их беспрепятственно;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2.1.6. Убытки - расходы,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оборота, если бы его право не было нарушено;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2.1.7. Моральный вред -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2.1.8. Оценка возможного вреда - определение уровня вреда на основании учета причиненных убытков и морального вреда, нарушения конфиденциальности, целостности и доступности персональных данных.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FD32BD" w:rsidRPr="00FD32BD" w:rsidRDefault="00FD32BD" w:rsidP="00FD32BD">
      <w:pPr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bookmarkStart w:id="0" w:name="_GoBack"/>
      <w:bookmarkEnd w:id="0"/>
      <w:r w:rsidRPr="00FD32B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3. Методика оценки возможного вреда субъектам персональных данных</w:t>
      </w:r>
    </w:p>
    <w:p w:rsidR="00FD32BD" w:rsidRPr="00FD32BD" w:rsidRDefault="00FD32BD" w:rsidP="00FD32BD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3.1. 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3.2. Перечисленные неправомерные действия определяются как следующие нарушения безопасности информации: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3.2.1. Неправомерное предоставление, распространение и копирование персональных данных являются нарушением конфиденциальности персональных данных;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3.2.2. Неправомерное уничтожение и блокирование персональных данных является нарушением доступности персональных данных;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3.2.3. Неправомерное изменение персональных данных является нарушением целостности персональных данных;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3.2.4. Нарушение права субъекта требовать от оператора уточнения его персональных данных, их блокирования или уничтожение является нарушением целостности информации;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3.2.5. Нарушение права субъекта на получение информации, касающейся обработки его персональных данных, является нарушением доступности персональных данных;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3.2.6. Обработка персональных данных, выходящая за рамки установленных и законных целей обработки, в объеме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3.2.7. 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3.2.8. Принятие решения, порождающего юридические последствия в отношении субъекта персональных данных или иным образом затрагивающие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законами, является нарушением конфиденциальности персональных данных.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3.3. Субъекту персональных данных может быть причинен вред в форме: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3.3.1. Убытков -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3.3.2. Морального вреда -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 В оценке возможного вреда министерство здравоохранения области исходит из следующего способа учета последствий допущенного нарушения принципов обработки персональных данных: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3.4.1. Низкий уровень возможного вреда - последствия нарушения принципов обработки персональных данных включают только нарушение целостности персональных данных, либо только нарушение доступности персональных данных;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3.4.2. Средний уровень возможного вреда - последствия нарушения принципов обработки персональных данных включают только нарушение целостности персональных данных, повлекшее убытки и моральный вред, либо только нарушение доступности персональных данных, повлекшее убытки и моральный вред, либо только нарушение конфиденциальности персональных данных;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3.4.3. Высокий уровень возможного вреда - во всех остальных случаях.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FD32BD" w:rsidRPr="00FD32BD" w:rsidRDefault="00FD32BD" w:rsidP="00FD32BD">
      <w:pPr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FD32B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4. Порядок проведения оценки возможного вреда, а также соотнесения возможного вреда и реализуемых Оператором мер</w:t>
      </w:r>
    </w:p>
    <w:p w:rsidR="00FD32BD" w:rsidRPr="00FD32BD" w:rsidRDefault="00FD32BD" w:rsidP="00FD32BD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4.1. Оценка возможного вреда субъектам персональных данных осуществляется лицом, ответственным в министерстве здравоохранения области за защиту информации, в соответствии с методикой, описанной в разделе 3 настоящих Правил, и на основании экспертных значений, приведенных в Приложении 1.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4.2. Состав реализуемых Оператором мер, направленных на обеспечение выполнения обязанностей, предусмотренных ФЗ N 152-ФЗ "О персональных данных", определяется лицом, ответственным в министерстве здравоохранения области за организацию обработки персональных данных, исходя из 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правомерности и разумной достаточности указанных мер.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FD32BD" w:rsidRPr="00FD32BD" w:rsidRDefault="00FD32BD" w:rsidP="00FD32BD">
      <w:pPr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FD32B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Приложение 1 к правилам. Оценка вреда, который может быть причинен субъектам персональных данных, а также соотнесение возможного вреда и реализуемых Оператором мер</w:t>
      </w:r>
    </w:p>
    <w:p w:rsidR="00FD32BD" w:rsidRPr="00FD32BD" w:rsidRDefault="00FD32BD" w:rsidP="00FD32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Приложение 1</w:t>
      </w: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 правилам</w:t>
      </w:r>
    </w:p>
    <w:p w:rsidR="00FD32BD" w:rsidRPr="00FD32BD" w:rsidRDefault="00FD32BD" w:rsidP="00FD32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FD32B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D32BD">
        <w:rPr>
          <w:rFonts w:ascii="Times New Roman" w:eastAsia="Times New Roman" w:hAnsi="Times New Roman" w:cs="Times New Roman"/>
          <w:b/>
          <w:bCs/>
          <w:color w:val="2D2D2D"/>
          <w:sz w:val="21"/>
          <w:szCs w:val="21"/>
          <w:lang w:eastAsia="ru-RU"/>
        </w:rPr>
        <w:t>Оценка вреда, который может быть причинен субъектам персональных данных, а также соотнесение возможного вреда и реализуемых Оператором мер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"/>
        <w:gridCol w:w="2843"/>
        <w:gridCol w:w="2334"/>
        <w:gridCol w:w="371"/>
        <w:gridCol w:w="1282"/>
        <w:gridCol w:w="2076"/>
      </w:tblGrid>
      <w:tr w:rsidR="00FD32BD" w:rsidRPr="00FD32BD" w:rsidTr="00FD32BD">
        <w:trPr>
          <w:trHeight w:val="15"/>
        </w:trPr>
        <w:tc>
          <w:tcPr>
            <w:tcW w:w="370" w:type="dxa"/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N п\п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Требования </w:t>
            </w:r>
            <w:hyperlink r:id="rId5" w:history="1">
              <w:r w:rsidRPr="00FD32B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Федерального закона "О персональных данных"</w:t>
              </w:r>
            </w:hyperlink>
            <w:r w:rsidRPr="00FD32BD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, которые могут быть нарушены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Возможные нарушение безопасности информации и причиненный субъекту вред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Уровень возможного вреда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Принимаемые меры по обеспечению выполнения обязанностей оператора персональных данных</w:t>
            </w:r>
          </w:p>
        </w:tc>
      </w:tr>
      <w:tr w:rsidR="00FD32BD" w:rsidRPr="00FD32BD" w:rsidTr="00FD32B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законодательством в области защиты информации и Положением по обеспечением безопасности персональных данных</w:t>
            </w: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порядок и условия применения средств защиты информации;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технической документацией на систему защиты ИСПД</w:t>
            </w: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Программа и методика испытаний систем защиты</w:t>
            </w: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состояние учета машинных носителей персональных данных;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Инструкция по учету машинных носителей информации</w:t>
            </w: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соблюдение правил доступа к персональным данным;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принятыми организационными мерами и в соответствии с системой разграничения доступа</w:t>
            </w: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(отсутствие) фактов несанкционированного доступа к персональным данным и принятие необходимых мер;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Мониторинг средств защиты информации на наличие фактов доступа к ПД</w:t>
            </w: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мероприятия по восстановлению персональных данных, модифицированных или уничтоженных вследствие несанкционированного </w:t>
            </w: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доступа к ним;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Применение резервного копирования</w:t>
            </w: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мероприятий по обеспечению целостности персональных данных.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режима доступа к техническим и программным средствам</w:t>
            </w: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D32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D" w:rsidRPr="00FD32BD" w:rsidTr="00FD32B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FD32BD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32BD" w:rsidRPr="00FD32BD" w:rsidRDefault="00FD32BD" w:rsidP="00FD32B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</w:tbl>
    <w:p w:rsidR="00663B56" w:rsidRDefault="00663B56"/>
    <w:sectPr w:rsidR="00663B56" w:rsidSect="007C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32BD"/>
    <w:rsid w:val="000A2B33"/>
    <w:rsid w:val="00663B56"/>
    <w:rsid w:val="007C1102"/>
    <w:rsid w:val="00F76C96"/>
    <w:rsid w:val="00FD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2"/>
  </w:style>
  <w:style w:type="paragraph" w:styleId="3">
    <w:name w:val="heading 3"/>
    <w:basedOn w:val="a"/>
    <w:link w:val="30"/>
    <w:uiPriority w:val="9"/>
    <w:qFormat/>
    <w:rsid w:val="00FD3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32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D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32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2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</cp:revision>
  <cp:lastPrinted>2018-01-17T03:49:00Z</cp:lastPrinted>
  <dcterms:created xsi:type="dcterms:W3CDTF">2018-01-17T03:31:00Z</dcterms:created>
  <dcterms:modified xsi:type="dcterms:W3CDTF">2018-10-17T02:54:00Z</dcterms:modified>
</cp:coreProperties>
</file>