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A1" w:rsidRPr="00B334A1" w:rsidRDefault="00B334A1" w:rsidP="00B334A1">
      <w:pPr>
        <w:spacing w:after="0" w:line="240" w:lineRule="auto"/>
        <w:jc w:val="center"/>
        <w:rPr>
          <w:rFonts w:eastAsia="Times New Roman" w:cstheme="minorHAnsi"/>
          <w:b/>
          <w:sz w:val="24"/>
          <w:lang w:eastAsia="ru-RU"/>
        </w:rPr>
      </w:pPr>
      <w:r w:rsidRPr="00B334A1">
        <w:rPr>
          <w:rFonts w:eastAsia="Times New Roman" w:cstheme="minorHAnsi"/>
          <w:b/>
          <w:color w:val="000000"/>
          <w:sz w:val="24"/>
          <w:lang w:eastAsia="ru-RU"/>
        </w:rPr>
        <w:t>Перечень методических материалов Центр дошкольников “Лучики”</w:t>
      </w:r>
    </w:p>
    <w:p w:rsidR="00B334A1" w:rsidRPr="00B334A1" w:rsidRDefault="00B334A1" w:rsidP="00B334A1">
      <w:pPr>
        <w:spacing w:after="0" w:line="240" w:lineRule="auto"/>
        <w:rPr>
          <w:rFonts w:eastAsia="Times New Roman" w:cstheme="minorHAnsi"/>
          <w:sz w:val="24"/>
          <w:lang w:eastAsia="ru-RU"/>
        </w:rPr>
      </w:pPr>
    </w:p>
    <w:tbl>
      <w:tblPr>
        <w:tblW w:w="143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2229"/>
        <w:gridCol w:w="3519"/>
        <w:gridCol w:w="2977"/>
        <w:gridCol w:w="4819"/>
      </w:tblGrid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уч. год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Название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Автор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Ссылка 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Аннотация 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2017-2018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Квест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– форма диагностики промежуточных и итоговых результатов освоения программы «Мы вместе»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Авторский коллектив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Центра дошкольников «Лучики» МАОУ ДОД ДДТ «У Белого озера»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 (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г.Томск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, пер. Нагорный, 7, тел. (3822) 52 92 69)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Солодовникова Ольга Михайловна, педагог дополнительного образования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Фисенко Татьяна Сергеевна,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Реннер Ксения Петровна,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Калиткина Ирина Владимировна,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Захарова Елена Владимировна,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Качина Татьяна Викторовна,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Реннер Ольга Валерьевна, педагог дополнительного образования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4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https://drive.google.com/file/d/1VY1_Cj1gIRAPl5vYt6QrLimL8omMqoxw/view?usp=share_link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" w:history="1">
              <w:proofErr w:type="spell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Квест</w:t>
              </w:r>
              <w:proofErr w:type="spellEnd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 xml:space="preserve"> Цветы для мамы метод. разработка.pdf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Данный материал представляет опыт педагогов дополнительного образования Центра дошкольников «Лучики» - структурного подразделения МАОУ ДОД ДДТ «У Белого озера» города Томска по разработке и проведению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квеста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«Цветы для мамы». Психологическая диагностическая игра – достаточно известный метод диагностики различных навыков, как у взрослых, так и у детей.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Педагогическим коллективом была разработана игра, в которой дети участники могли показать, а родители посмотреть и оценить навыки, необходимые для будущих первоклассников.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Данная разработка подробно описывает сценарий проведения игры, снабжена всеми диагностическими таблицами, что позволит читателю использовать данную разработку для диагностики.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Методическая разработка будет полезна педагогам дополнительного образования, работающим с дошкольниками и учителям начальных классов, заинтересованных в развитии личностных качеств учеников.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2018-2019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Рабочая тетрадь дошкольника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 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как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часть УМК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 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программе «Умники и умницы»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Карасева Наталия Леонидовна,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педагог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6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https://drive.google.com/file/d/19Qm4UvfIqPdIKqcuFabdr1nPlZ4jfLV_/view?usp=share_link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7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УМК Карасева методичка к печатной тетради.pdf</w:t>
              </w:r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Представленный материал является частью УМК к программе «Умники и умницы» для занятий с детьми 4 лет. Он может быть использован в системе дошкольного и дополнительного образования педагогами и родителями дошкольных учреждений и учреждений дополнительного образования.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2018-2019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Методическое описание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тематического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блока «Лесные звери»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занятий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по программе «Весёлый паровозик»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для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детей 3-х лет и их родителей</w:t>
            </w:r>
          </w:p>
          <w:p w:rsidR="00B334A1" w:rsidRPr="00B334A1" w:rsidRDefault="00B334A1" w:rsidP="00B334A1">
            <w:pPr>
              <w:spacing w:after="24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Асначева Ирина Владимировна,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Фролова Надежда Владимировна,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педагоги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дополнительного образования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https://drive.google.com/file/d/1fAUqUCBWH-PN_nNy1frt4TJEr_Y_0x39/view?usp=sharing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Методичка Лесные звери Весёлый паровозик.pdf</w:t>
              </w:r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В соответствии с логикой построения комплексной программы «Мы вместе» программы/модули строятся по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блочно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-тематическому принципу. Учитывая принцип системности, комплексности изучаемого материала, педагог, работающий по программе «Весёлый паровозик», выстраивают образовательный процесс через погружение детей в тему. Тематический блок длится 2 месяца. В течение года в программе запланировано 5 тематических блоков: «Домашние животные», «Дикие животные», «Зима» «Птицы», «Транспорт».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Для детей младшего дошкольного возраста тема дикие животные является интересной. В сказках животные являются героями, им присущи характерные признаки и повадки. Дети с лёгкостью запоминают стихи и песни о животных, с удовольствием подражают им. Разнообразие тематического и дидактического материала «Дикие животные» позволяет показать дошкольнику многообразный мир природы. 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2018-2019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Аттестационные события как форма открытой экспертизы качества освоения образовательной программы «Родничок»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(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Сибиреведение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для дошкольников)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Номинация «Инновационные педагогические практики»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Качина Татьяна Викторовна, педагог дополнительного образования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https://drive.google.com/file/d/13_poppqPDcnGrblDHvy2lnM33gB2Y08M/view?usp=share_link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1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Методические материалы педагогов Центра дошкольников.pdf</w:t>
              </w:r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Данный материал представляет опыт организации открытой экспертизы реализации образовательной программы «Родничок». Использование открытых форм промежуточной и итоговой аттестации открытой лаборатории, викторины позволяет перевести его формат из оценочного в экспертный, организовать открытую гуманитарную экспертизу не только продуктов, но и образовательных результатов, процесса образования.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Данный методический комплект представляет сценарные планы: Промежуточной и итоговой аттестации для детей 5 лет в форме открытой лаборатории «За что мы любим зиму?», «О чем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расскажет весенний ветер?» Промежуточной и итоговой аттестации для детей 6 лет в форме викторины «Как жили наши предки – славяне», «Ханты - малочисленные народы Сибири» и конференции «Познаем мир вместе».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2018-2019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«Ярмарка мастеров» как форма родительской экспертизы динамики развития ребенка пяти лет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Авторский коллектив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Центра дошкольников «Лучики» МАОУ ДОД ДДТ «У Белого озера»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 (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г.Томск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, пер. Нагорный, 7, тел. (3822) 52 92 69)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Захарова Елена Владимировна,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Ивасенко Екатерина Владимировна,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Калиткина Ирина Владимировна,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Карасева Наталья Леонидовна,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Качина Татьяна Викторовна,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Реннер Ксения Петровна, педагог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Солодовникова Ольга Михайловна, педагог дополнительного образования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2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https://drive.google.com/file/d/1FeKgbKdmurtK9LLKR2fcf_pqfa0ZECAk/view?usp=share_link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3" w:history="1">
              <w:proofErr w:type="gram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сборник</w:t>
              </w:r>
              <w:proofErr w:type="gramEnd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 xml:space="preserve"> Ярмарка мастеров.pdf</w:t>
              </w:r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Данный материал представляет опыт педагогов дополнительного образования Центра дошкольников «Лучики» - структурного подразделения МАОУ ДОД ДДТ «У Белого озера» города Томска по разработке и проведению Ярмарки мастеров, проведенной в форме диагностической игры.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Педагогическим коллективом была разработана игра, в которой дети- участники могли показать, а родители посмотреть и оценить навыки, полученные детьми 5 лет за учебный год. 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2020-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2021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4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Онлайн-лагерь «Томск для детей»</w:t>
              </w:r>
            </w:hyperlink>
            <w:r w:rsidRPr="00B334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(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материал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из опыта работы педагогов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Центра дошкольников Лучики)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Номинация «Цифровые образовательные ресурсы»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Реннер О.В., педагог дополнительного образования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5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https://drive.google.com/file/d/1ObMAMMs-OpaH2wXI52-s3GMYMNZTUWio/view?usp=sharing</w:t>
              </w:r>
            </w:hyperlink>
            <w:r w:rsidRPr="00B334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6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Дистанционная летняя площадка Томск для детей.pdf</w:t>
              </w:r>
            </w:hyperlink>
            <w:r w:rsidRPr="00B334A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 xml:space="preserve">Материал представляет опыт организации летней онлайн-площадки для детей дошкольного и младшего школьного возраста в период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ковид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-ограничений. Программа площадки разработана педагогами Центра дошкольников «Лучики» ДДТ «У Белого озера»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г.Томска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. Сценарии тематических дней включают в себя информацию о городских объектах, коллективах или знаменитых жителях Томска, тематические документальные или художественные 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видео-ролики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по теме дня, творческие и исследовательские задания, задания по чтению и математике из летнего списка школьной программы, упражнения по физкультуре или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игроритмике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.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>Адресовано педагогам, методистам, родителям детей дошкольного и младшего школьного возраста, желающим в увлекательной форме познакомить детей с историей красивейшего сибирского города Томска. 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2020-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2021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Разработка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Insta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-конспекта для детей старшего дошкольного возраста и их родителей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(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в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условиях дистанционного режима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дополнительной общеразвивающей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образовательной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>п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>рограмме социально-гуманитарной направленности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«Цветик-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Семицветик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»)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Захарова Елена Владимировна, педагог дополнительного образования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7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https://drive.google.com/file/d/1vuSGVbdSnBUdPI0kICEqtOpti-_4FfMd/view?usp=sharing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8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Инста-конспект.docx .</w:t>
              </w:r>
              <w:proofErr w:type="spell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pdf</w:t>
              </w:r>
              <w:proofErr w:type="spellEnd"/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Данный материал представляет опыт разработки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Insta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-конспекта для детей старшего дошкольного возраста и их родителей в условиях дистанционного режима образования по дополнительной общеразвивающей образовательной программе социально-гуманитарной направленности «Цветик-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Семицветик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».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Материал может быть интересен педагогам, методистам, так как представляет собой авторскую разработку-новую форму работы с родителями и детьми в условиях дистанционного режима образования.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2020-2021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Формирование основ информационных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и социально-коммуникативных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 xml:space="preserve">компетенций старших </w:t>
            </w:r>
            <w:r>
              <w:rPr>
                <w:rFonts w:eastAsia="Times New Roman" w:cstheme="minorHAnsi"/>
                <w:color w:val="000000"/>
                <w:lang w:eastAsia="ru-RU"/>
              </w:rPr>
              <w:t>д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>ошкольников средствами 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познавательно-исследовательской 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деятельности 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>(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>подборка кейсов из опыта работы педагогов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Центра дошкольников Лучики»)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Номинация «Методические рекомендации»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Реннер О.В., педагог дополнительного образования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9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https://drive.google.com/file/d/1r_gMAatnemuwEM6DK07hYkhFNmPtLa7-/view?usp=sharing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20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Ключевые компетенции (1).pdf</w:t>
              </w:r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 xml:space="preserve">Материал представляет опыт работы педагогов Центра дошкольников «Лучики» ДДТ «У Белого озера»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г.Томска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по развитию ключевых компетентностей детей дошкольного возраста. В материале рассматривается понятие ключевых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компетентностей дошкольного образования, представлены примеры из практики и описываются педагогические технологии, наиболее подходящие для решения задач по формированию информационных и социально-коммуникативных компетенций дошкольников.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>Адресовано педагогам, методистам, родителям детей дошкольного возраста.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2020-2021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«</w:t>
            </w:r>
            <w:hyperlink r:id="rId21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Морские приключения</w:t>
              </w:r>
            </w:hyperlink>
            <w:r w:rsidRPr="00B334A1">
              <w:rPr>
                <w:rFonts w:eastAsia="Times New Roman" w:cstheme="minorHAnsi"/>
                <w:color w:val="000000"/>
                <w:lang w:eastAsia="ru-RU"/>
              </w:rPr>
              <w:t>» и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«</w:t>
            </w:r>
            <w:hyperlink r:id="rId22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Путешествие по континентам 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23" w:history="1">
              <w:proofErr w:type="gram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в</w:t>
              </w:r>
              <w:proofErr w:type="gramEnd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 xml:space="preserve"> поисках чудес природы</w:t>
              </w:r>
            </w:hyperlink>
            <w:r w:rsidRPr="00B334A1">
              <w:rPr>
                <w:rFonts w:eastAsia="Times New Roman" w:cstheme="minorHAnsi"/>
                <w:color w:val="000000"/>
                <w:lang w:eastAsia="ru-RU"/>
              </w:rPr>
              <w:t>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 (Циклы дистанционных занятий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детьми  старшего дошкольного и младшего школьного возраста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>по дополнительной общеразвивающей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образовательной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программе социально-гуманитарной направленности «Цветик-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Семицветик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Центра дошкольников Лучики)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Номинация «Цифровые образовательные ресурсы»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Реннер Ольга Валерьевна,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Климович Елена Артуровна,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Качина Татьяна Викторовна,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педагоги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24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https://drive.google.com/file/d/1yQoUlJ-cMKfk5zf1OTWjeAeLV1CM3rMn/view?usp=share_link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25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Морские приключения и путешествие по континентам (1).pdf</w:t>
              </w:r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Материал представляет опыт организации комплексных занятий с детьми старшего дошкольного возраста в дистанционном режиме по дополнительной общеразвивающей образовательной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разноуровневой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программе социально-гуманитарной направленности «Цветик-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Семицветик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» в период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ковид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-изоляции в октябре-ноябре-2020.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 xml:space="preserve">Занятия – тематические дни  включают в себя задания по всем разделам программы: упражнения по физкультуре или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игроритмике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, информацию из области естествознания, зоологии, биологии в форме статей энциклопедического характера, документальных и художественных видео-роликов, творческих и исследовательских заданий, видео-мастер-классов, записанных воспитанниками или выпускниками педагога-наставника или найденные в сети Интернет и т.п. Представленные занятия разработаны и реализованы в средовом,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клиенториентированном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и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компетентностном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подходе, с использованием элементов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взаимонаставничества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в модели «ребенок-ребенок».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>Адресовано педагогам, методистам, родителям детей дошкольного и младшего школьного возраста, желающим в увлекательной форме познакомить детей с экосистемой подводного мира и биогеоценозом континентов нашей планеты.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2020-2021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Образовательное путешествие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с элементами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геокешинг-квеста</w:t>
            </w:r>
            <w:proofErr w:type="spellEnd"/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>в работе с детьми дошкольного возраста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>(подборка сценариев из опыта работы педагогов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Центра дошкольников Лучики»)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Номинация «Методические разработки»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Реннер О.В., педагог дополнительного образования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26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https://drive.google.com/file/d/1emYudhOZvA54DlV0hlGC6wMWn-M4AyHZ/view?usp=sharing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27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 xml:space="preserve">Образовательное путешествие с элементами </w:t>
              </w:r>
              <w:proofErr w:type="spell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геокешинг-квеста</w:t>
              </w:r>
              <w:proofErr w:type="spellEnd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 xml:space="preserve"> (1).pdf</w:t>
              </w:r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Материал представляет опыт работы педагогов Центра дошкольников «Лучики» ДДТ «У Белого озера» г. Томска с детьми дошкольного возраста.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 xml:space="preserve">В материале рассматривается понятие образовательного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геокешинга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, как игровой технологии с элементами туризма и краеведения, представлены сценарии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геокешинг-квестов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в парках города Томска.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>Адресовано педагогам, методистам, родителям детей дошкольного и младшего школьного возраста.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2020-2021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Формы сопровождения, наставничества и «шефства» в ДДТ «У Белого озера». Сборник материалов по реализации направления Дорожной карты МАОУ ДО ДДТ «У Белого озера» г. 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Томска.–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Томск, 2021 г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 xml:space="preserve">Авторский коллектив: Качина Т.В., методист, координатор направления, Асначева И.В.,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Данченкова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Г.А., Козлова Ю.В., Миллер Е.Д., Реннер О.В.,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Соторова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А.С., Фролова Н.В., Югансон С.О., педагоги дополнительного образования ДДТ «У Белого озера».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28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https://drive.google.com/file/d/1UXzcftFf5FNx-qmPHxXbvopQ-gxpSpeZ/view?usp=share_link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29" w:history="1">
              <w:proofErr w:type="gram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сборник</w:t>
              </w:r>
              <w:proofErr w:type="gramEnd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 xml:space="preserve"> наставничество в ДДТ.pdf</w:t>
              </w:r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В данном сборнике представлен опыт работы педагогов по реализации направления Дорожной карты МАОУ ДО ДДТ «У Белого озера» «Участие в реализации проекта по вовлечению обучающихся в различные формы сопровождения, наставничества и «шефства».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Материал представлен по разделам – формам сопровождения и наставничества: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•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>Формы сопровождении, наставничества «педагог-учащийся»;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•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>Формы сопровождении, наставничества «педагог-родитель»;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•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>Формы сопровождении, наставничества «дети- детям»;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•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>Формы сопровождении, наставничества «педагог-педагог».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Материал может быть интересен педагогам дополнительного образования, методистам, управленцам.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2020-2021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Сопровождение индивидуальных проектов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>детей дошкольного и младшего школьного возраста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>(подборка кейсов из опыта работы педагогов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Центра дошкольников Лучики»)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Номинация «Методические рекомендации»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Реннер О.В., педагог дополнительного образования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30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https://drive.google.com/file/d/1J35R_GHeMQVRHlqG_CzSxWibniPrcWyh/view?usp=share_link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31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 xml:space="preserve">Реннер ОВ </w:t>
              </w:r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Сопровождение индивидуальных проектов детей .</w:t>
              </w:r>
              <w:proofErr w:type="spell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pdf</w:t>
              </w:r>
              <w:proofErr w:type="spellEnd"/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Материал представляет опыт наставнической деятельности в форматах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«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педагог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>-ребенок» («куратор – автор индивидуального проекта»), «педагог-родитель»,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«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ребенок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>-ребенок». В кейсах на конкретных примерах подробно расписана работа с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детьми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дошкольного и младшего школьного возраста над исследовательскими и творческими проектами, процессы подготовки детей к кулинарному конкурсу и конкурсу чтецов, работа с инициативой ребенка по созданию образовательных продуктов (скрап-книг и обучающих мастер-классов для сверстников). Представленные примеры и технологические карты педагогического сопровождения индивидуальных проектов детей раскрывают систему работы с семьей в очном и удаленном режиме, организацию сопровождения инициативы ребенка как во внеурочное время, так и в рамках групповых занятий.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Адресовано педагогам, методистам, родителям детей дошкольного и младшего школьного возраста.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2020-2021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Птицы. Рабочая тетрадь в помощь родителям детей 2 лет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для реализации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 xml:space="preserve">занятий в дистанционном 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формате 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дополнительной общеразвивающей образовательной программе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> социально-гуманитарной направленности «Бабушкины сказки»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Центра дошкольников «Лучики»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Аршинова Л.В., педагог дополнительного образования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32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https://drive.google.com/file/d/1dr-GNlY6jSyuyuwqigs7WnwqgYiMzB1U/view?usp=sharing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33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Птицы - рабочая тетрадь Аршинова .</w:t>
              </w:r>
              <w:proofErr w:type="spell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pdf</w:t>
              </w:r>
              <w:proofErr w:type="spellEnd"/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 xml:space="preserve">Данная рабочая тетрадь была разработана в помощь родителям, с целью обеспечения качества образовательного процесса по дополнительной общеразвивающей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образовательной программе «Бабушкины сказки» в период дистанционного обучения (октябрь-ноябрь 2020 года). Может быть использована в работе педагогами, методистами, логопедами и др. специалистами, работающими с детьми раннего и младшего дошкольного возраста.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   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>Представленные материалы подобраны в соответствии с возрастными особенностями детей 2-3 лет, целей и задач программы, оформлены в едином стилистическом направлении.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В комплект входят материалы по тематическому блоку занятий «Птицы»: демонстрационный материал, дидактические игры,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пазлы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, рабочие листы для творческих работ и др. К каждому материалу есть краткое пояснение о   работе с ним. 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  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tab/>
              <w:t>Тематический комплект не является авторской иллюстративной подборкой. Часть материалов находится в свободном доступе в сети Интернет, часть была приобретена педагогом. Перед началом работы с данной рабочей тетрадью родители были проинструктированы по соблюдению авторских прав, во избежание распространения данного материала в сети Интернет. 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2021-2022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Сборник игр «Калейдоскоп любимых игр»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Методическая разработка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Захарова Елена Владимировна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Климович Елена Артуровна, педагоги дополнительного образования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34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https://drive.google.com/file/d/1GaHb5luFLVeQI2_gGFRD0onAv5RNU8e-/view?usp=sharing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35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Калейдоскоп любимых игр Захарова Климович редакт.pdf</w:t>
              </w:r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В данном сборнике представлены игры для детей дошкольного возраста.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Игры представлены по разделам: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- дыхательные игры;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- музыкальные игры;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- настольные игры;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- подвижные игры;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Материал может быть интересен педагогам-организаторам, педагогам дополнительного </w:t>
            </w: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образования, воспитателям и родителям детей дошкольного и младшего школьного возраста.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2021-2022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Квиз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«Такое разное наставничество»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Сценарий проведения командной игры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Методическая разработка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Захарова Е.В.,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Подворчан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Ю.А.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, 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педагоги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дополнительного образования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36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https://drive.google.com/file/d/1DNdkVLpOr-Xsz89d_LOxMKY0ZJShsU58/view?usp=sharing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37" w:history="1">
              <w:proofErr w:type="spell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Квиз</w:t>
              </w:r>
              <w:proofErr w:type="spellEnd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 xml:space="preserve"> Такое разное наставничество Захарова </w:t>
              </w:r>
              <w:proofErr w:type="spell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Подворчан</w:t>
              </w:r>
              <w:proofErr w:type="spellEnd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 xml:space="preserve"> .</w:t>
              </w:r>
              <w:proofErr w:type="spell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pdf</w:t>
              </w:r>
              <w:proofErr w:type="spellEnd"/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Данная интеллектуальная командная игра - "Наставнический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квиз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" - была разработана в рамках Фестиваля практик наставничества для проведения с участниками мероприятия.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2021-2022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Аудио-лекторий для родителей детей 3 лет 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Методическая разработка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Асначева И.В., Солодовникова О.М., педагоги дополнительного образования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38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https://drive.google.com/file/d/17R4Sp9OFWvQg7rnnSiWuCkOrKG3xuwER/view?usp=sharing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39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Родительский лекторий Асначева Солодовникова.pdf</w:t>
              </w:r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Данная методическая разработка была составлена на основе родительского запроса по возрастному кризису детей 3 лет педагогами - психологами Центра дошкольников «Лучики» И.В.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Асначёвой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и О.М.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Солодовниковой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. 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Методический материал может быть использован педагогами дополнительного образования, воспитателями ДОУ, психологами, работающими с детьми 3-4 летнего возраста.</w:t>
            </w:r>
          </w:p>
        </w:tc>
      </w:tr>
      <w:tr w:rsidR="00B334A1" w:rsidRPr="00B334A1" w:rsidTr="00B334A1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2021-2022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Наставничество: ресурсы, результаты и эффекты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Сборник материалов по итогам проведения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Фестиваля практик наставничества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Номинация «Методические разработки»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Авторский коллектив: Качина Т.В., методист, координатор направления,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Борисанова</w:t>
            </w:r>
            <w:proofErr w:type="spellEnd"/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Н.В.,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зам.директора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по НМР МАОУ ДО ДДТ “У Белого озера”,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Сорокова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Л.А.,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к.п.н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.,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заместитель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директора по научно-методической работе СОШ No49 (Школа Совместной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деятельности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),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Поздеева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С.И., заведующий кафедрой педагогики и методики начального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образования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ТГПУ,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д.п.н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>., профессор ТГПУ, научный руководитель Школы совместной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деятельности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Бизюк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О.О., Гончаров А.С.,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Канбекова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М.Ф., Карасева Н.Л.,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Левыченкова</w:t>
            </w:r>
            <w:proofErr w:type="spellEnd"/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С.В.,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Мисюкова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О.С.,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Остапова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Е.А.,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Паракшина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В.А., Петрова М.В., Реннер О.В.,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Соторова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А.С., Темнякова Е.В., Фисенко Т.С., Харламова Т.А., педагоги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дополнительного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образования ДДТ «У Белого озера», Бердичева О.А., Добровольская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Д.В.,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Зарандия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О.В., Жданова И.В., Ломакина М.И.,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Лысакова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Е.Н., Путинцева Е.Б.,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Русинова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Е.А.,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Цупенко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О.В., учителя СОШ 49, Школы совместной деятельности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40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https://drive.google.com/file/d/16U5CMWKsB-s5As3aH0ae6pKX-Zlw_R7T/view?usp=share_link</w:t>
              </w:r>
            </w:hyperlink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41" w:history="1"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Наставничество ресурсы результаты и эффекты Сборник материалов Фестиваль практик наставничества .</w:t>
              </w:r>
              <w:proofErr w:type="spellStart"/>
              <w:r w:rsidRPr="00B334A1">
                <w:rPr>
                  <w:rFonts w:eastAsia="Times New Roman" w:cstheme="minorHAnsi"/>
                  <w:color w:val="1155CC"/>
                  <w:u w:val="single"/>
                  <w:lang w:eastAsia="ru-RU"/>
                </w:rPr>
                <w:t>pdf</w:t>
              </w:r>
              <w:proofErr w:type="spellEnd"/>
            </w:hyperlink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В данном сборнике представлены практики наставничества в МАОУ ДО ДДТ «У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Белого озера» г. Томска и СОШ </w:t>
            </w:r>
            <w:proofErr w:type="spellStart"/>
            <w:r w:rsidRPr="00B334A1">
              <w:rPr>
                <w:rFonts w:eastAsia="Times New Roman" w:cstheme="minorHAnsi"/>
                <w:color w:val="000000"/>
                <w:lang w:eastAsia="ru-RU"/>
              </w:rPr>
              <w:t>No</w:t>
            </w:r>
            <w:proofErr w:type="spell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49 «Школа совместной деятельности» г. Томска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представленные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на Фестивале практик наставничества. Авторами мастер-классов,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стендовых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докладов и выступлений являются учителя и педагоги дополнительного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образования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>, учителя и педагоги-наставники, молодые специалисты, заместители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директора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по НМР ДДТ и ШСД, руководители структурных подразделений ДДТ,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координатор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направления «Наставничество» реализующие направление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«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наставничество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>»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Материал систематизирован по разделам: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lastRenderedPageBreak/>
              <w:t>• Специфика организации наставничества в общем и дополнительном образовании.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• Практики наставничества с молодыми педагогами.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• Практики наставничества в детском коллективе.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• Практики наставничества с семьёй и родителями.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• Практики наставничества со студентами.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• Практики наставничества в профессиональных сообществах и педагогических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коллективах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>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• Анализ результатов Фестиваля практик наставничества.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Материал может быть интересен педагогам дополнительного образования,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методистам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>, управленцам, координаторам направления «Участие в реализации проекта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 xml:space="preserve"> вовлечению обучающихся в различные формы сопровождения, наставничества и</w:t>
            </w:r>
          </w:p>
          <w:p w:rsidR="00B334A1" w:rsidRPr="00B334A1" w:rsidRDefault="00B334A1" w:rsidP="00B334A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334A1">
              <w:rPr>
                <w:rFonts w:eastAsia="Times New Roman" w:cstheme="minorHAnsi"/>
                <w:color w:val="000000"/>
                <w:lang w:eastAsia="ru-RU"/>
              </w:rPr>
              <w:t>«</w:t>
            </w:r>
            <w:proofErr w:type="gramStart"/>
            <w:r w:rsidRPr="00B334A1">
              <w:rPr>
                <w:rFonts w:eastAsia="Times New Roman" w:cstheme="minorHAnsi"/>
                <w:color w:val="000000"/>
                <w:lang w:eastAsia="ru-RU"/>
              </w:rPr>
              <w:t>шефства</w:t>
            </w:r>
            <w:proofErr w:type="gramEnd"/>
            <w:r w:rsidRPr="00B334A1">
              <w:rPr>
                <w:rFonts w:eastAsia="Times New Roman" w:cstheme="minorHAnsi"/>
                <w:color w:val="000000"/>
                <w:lang w:eastAsia="ru-RU"/>
              </w:rPr>
              <w:t>».</w:t>
            </w:r>
          </w:p>
        </w:tc>
      </w:tr>
    </w:tbl>
    <w:p w:rsidR="006E446D" w:rsidRPr="00B334A1" w:rsidRDefault="006E446D">
      <w:pPr>
        <w:rPr>
          <w:rFonts w:cstheme="minorHAnsi"/>
        </w:rPr>
      </w:pPr>
    </w:p>
    <w:sectPr w:rsidR="006E446D" w:rsidRPr="00B334A1" w:rsidSect="00B334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E6"/>
    <w:rsid w:val="000D1DE6"/>
    <w:rsid w:val="006E446D"/>
    <w:rsid w:val="00B3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87E98-E4FA-4666-8AF8-D80BF06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AUqUCBWH-PN_nNy1frt4TJEr_Y_0x39/view?usp=sharing" TargetMode="External"/><Relationship Id="rId13" Type="http://schemas.openxmlformats.org/officeDocument/2006/relationships/hyperlink" Target="https://drive.google.com/file/d/1FeKgbKdmurtK9LLKR2fcf_pqfa0ZECAk/view?usp=share_link" TargetMode="External"/><Relationship Id="rId18" Type="http://schemas.openxmlformats.org/officeDocument/2006/relationships/hyperlink" Target="https://drive.google.com/file/d/1vuSGVbdSnBUdPI0kICEqtOpti-_4FfMd/view?usp=sharing" TargetMode="External"/><Relationship Id="rId26" Type="http://schemas.openxmlformats.org/officeDocument/2006/relationships/hyperlink" Target="https://drive.google.com/file/d/1emYudhOZvA54DlV0hlGC6wMWn-M4AyHZ/view?usp=sharing" TargetMode="External"/><Relationship Id="rId39" Type="http://schemas.openxmlformats.org/officeDocument/2006/relationships/hyperlink" Target="https://drive.google.com/file/d/17R4Sp9OFWvQg7rnnSiWuCkOrKG3xuwER/view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--otbahcblp2ahg2c.xn--p1ai/distantsionnyj-kurs-morskie-priklyucheniya/" TargetMode="External"/><Relationship Id="rId34" Type="http://schemas.openxmlformats.org/officeDocument/2006/relationships/hyperlink" Target="https://drive.google.com/file/d/1GaHb5luFLVeQI2_gGFRD0onAv5RNU8e-/view?usp=sharing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rive.google.com/file/d/19Qm4UvfIqPdIKqcuFabdr1nPlZ4jfLV_/view?usp=share_link" TargetMode="External"/><Relationship Id="rId12" Type="http://schemas.openxmlformats.org/officeDocument/2006/relationships/hyperlink" Target="https://drive.google.com/file/d/1FeKgbKdmurtK9LLKR2fcf_pqfa0ZECAk/view?usp=share_link" TargetMode="External"/><Relationship Id="rId17" Type="http://schemas.openxmlformats.org/officeDocument/2006/relationships/hyperlink" Target="https://drive.google.com/file/d/1vuSGVbdSnBUdPI0kICEqtOpti-_4FfMd/view?usp=sharing" TargetMode="External"/><Relationship Id="rId25" Type="http://schemas.openxmlformats.org/officeDocument/2006/relationships/hyperlink" Target="https://drive.google.com/file/d/1yQoUlJ-cMKfk5zf1OTWjeAeLV1CM3rMn/view?usp=share_link" TargetMode="External"/><Relationship Id="rId33" Type="http://schemas.openxmlformats.org/officeDocument/2006/relationships/hyperlink" Target="https://drive.google.com/file/d/1dr-GNlY6jSyuyuwqigs7WnwqgYiMzB1U/view?usp=sharing" TargetMode="External"/><Relationship Id="rId38" Type="http://schemas.openxmlformats.org/officeDocument/2006/relationships/hyperlink" Target="https://drive.google.com/file/d/17R4Sp9OFWvQg7rnnSiWuCkOrKG3xuwER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ObMAMMs-OpaH2wXI52-s3GMYMNZTUWio/view?usp=sharing" TargetMode="External"/><Relationship Id="rId20" Type="http://schemas.openxmlformats.org/officeDocument/2006/relationships/hyperlink" Target="https://drive.google.com/file/d/1r_gMAatnemuwEM6DK07hYkhFNmPtLa7-/view?usp=sharing" TargetMode="External"/><Relationship Id="rId29" Type="http://schemas.openxmlformats.org/officeDocument/2006/relationships/hyperlink" Target="https://drive.google.com/file/d/1UXzcftFf5FNx-qmPHxXbvopQ-gxpSpeZ/view?usp=share_link" TargetMode="External"/><Relationship Id="rId41" Type="http://schemas.openxmlformats.org/officeDocument/2006/relationships/hyperlink" Target="https://drive.google.com/file/d/16U5CMWKsB-s5As3aH0ae6pKX-Zlw_R7T/view?usp=shar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9Qm4UvfIqPdIKqcuFabdr1nPlZ4jfLV_/view?usp=share_link" TargetMode="External"/><Relationship Id="rId11" Type="http://schemas.openxmlformats.org/officeDocument/2006/relationships/hyperlink" Target="https://drive.google.com/file/d/13_poppqPDcnGrblDHvy2lnM33gB2Y08M/view?usp=share_link" TargetMode="External"/><Relationship Id="rId24" Type="http://schemas.openxmlformats.org/officeDocument/2006/relationships/hyperlink" Target="https://drive.google.com/file/d/1yQoUlJ-cMKfk5zf1OTWjeAeLV1CM3rMn/view?usp=share_link" TargetMode="External"/><Relationship Id="rId32" Type="http://schemas.openxmlformats.org/officeDocument/2006/relationships/hyperlink" Target="https://drive.google.com/file/d/1dr-GNlY6jSyuyuwqigs7WnwqgYiMzB1U/view?usp=sharing" TargetMode="External"/><Relationship Id="rId37" Type="http://schemas.openxmlformats.org/officeDocument/2006/relationships/hyperlink" Target="https://drive.google.com/file/d/1DNdkVLpOr-Xsz89d_LOxMKY0ZJShsU58/view?usp=sharing" TargetMode="External"/><Relationship Id="rId40" Type="http://schemas.openxmlformats.org/officeDocument/2006/relationships/hyperlink" Target="https://drive.google.com/file/d/16U5CMWKsB-s5As3aH0ae6pKX-Zlw_R7T/view?usp=share_link" TargetMode="External"/><Relationship Id="rId5" Type="http://schemas.openxmlformats.org/officeDocument/2006/relationships/hyperlink" Target="https://drive.google.com/file/d/1VY1_Cj1gIRAPl5vYt6QrLimL8omMqoxw/view?usp=share_link" TargetMode="External"/><Relationship Id="rId15" Type="http://schemas.openxmlformats.org/officeDocument/2006/relationships/hyperlink" Target="https://drive.google.com/file/d/1ObMAMMs-OpaH2wXI52-s3GMYMNZTUWio/view?usp=sharing" TargetMode="External"/><Relationship Id="rId23" Type="http://schemas.openxmlformats.org/officeDocument/2006/relationships/hyperlink" Target="http://xn----otbahcblp2ahg2c.xn--p1ai/distantsionnyj-kurs-puteshestvie-po-kontinentam-v-poiskah-chudes-prirody-noyabr-2020/" TargetMode="External"/><Relationship Id="rId28" Type="http://schemas.openxmlformats.org/officeDocument/2006/relationships/hyperlink" Target="https://drive.google.com/file/d/1UXzcftFf5FNx-qmPHxXbvopQ-gxpSpeZ/view?usp=share_link" TargetMode="External"/><Relationship Id="rId36" Type="http://schemas.openxmlformats.org/officeDocument/2006/relationships/hyperlink" Target="https://drive.google.com/file/d/1DNdkVLpOr-Xsz89d_LOxMKY0ZJShsU58/view?usp=sharing" TargetMode="External"/><Relationship Id="rId10" Type="http://schemas.openxmlformats.org/officeDocument/2006/relationships/hyperlink" Target="https://drive.google.com/file/d/13_poppqPDcnGrblDHvy2lnM33gB2Y08M/view?usp=share_link" TargetMode="External"/><Relationship Id="rId19" Type="http://schemas.openxmlformats.org/officeDocument/2006/relationships/hyperlink" Target="https://drive.google.com/file/d/1r_gMAatnemuwEM6DK07hYkhFNmPtLa7-/view?usp=sharing" TargetMode="External"/><Relationship Id="rId31" Type="http://schemas.openxmlformats.org/officeDocument/2006/relationships/hyperlink" Target="https://drive.google.com/file/d/1J35R_GHeMQVRHlqG_CzSxWibniPrcWyh/view?usp=share_link" TargetMode="External"/><Relationship Id="rId4" Type="http://schemas.openxmlformats.org/officeDocument/2006/relationships/hyperlink" Target="https://drive.google.com/file/d/1VY1_Cj1gIRAPl5vYt6QrLimL8omMqoxw/view?usp=share_link" TargetMode="External"/><Relationship Id="rId9" Type="http://schemas.openxmlformats.org/officeDocument/2006/relationships/hyperlink" Target="https://drive.google.com/file/d/1fAUqUCBWH-PN_nNy1frt4TJEr_Y_0x39/view?usp=sharing" TargetMode="External"/><Relationship Id="rId14" Type="http://schemas.openxmlformats.org/officeDocument/2006/relationships/hyperlink" Target="http://xn----otbahcblp2ahg2c.xn--p1ai/distantsionnaya-letnyaya-ploshhadka-tomsk-dlya-detej/" TargetMode="External"/><Relationship Id="rId22" Type="http://schemas.openxmlformats.org/officeDocument/2006/relationships/hyperlink" Target="http://xn----otbahcblp2ahg2c.xn--p1ai/distantsionnyj-kurs-puteshestvie-po-kontinentam-v-poiskah-chudes-prirody-noyabr-2020/" TargetMode="External"/><Relationship Id="rId27" Type="http://schemas.openxmlformats.org/officeDocument/2006/relationships/hyperlink" Target="https://drive.google.com/file/d/1emYudhOZvA54DlV0hlGC6wMWn-M4AyHZ/view?usp=sharing" TargetMode="External"/><Relationship Id="rId30" Type="http://schemas.openxmlformats.org/officeDocument/2006/relationships/hyperlink" Target="https://drive.google.com/file/d/1J35R_GHeMQVRHlqG_CzSxWibniPrcWyh/view?usp=share_link" TargetMode="External"/><Relationship Id="rId35" Type="http://schemas.openxmlformats.org/officeDocument/2006/relationships/hyperlink" Target="https://drive.google.com/file/d/1GaHb5luFLVeQI2_gGFRD0onAv5RNU8e-/view?usp=sharin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3551</Words>
  <Characters>20245</Characters>
  <Application>Microsoft Office Word</Application>
  <DocSecurity>0</DocSecurity>
  <Lines>168</Lines>
  <Paragraphs>47</Paragraphs>
  <ScaleCrop>false</ScaleCrop>
  <Company/>
  <LinksUpToDate>false</LinksUpToDate>
  <CharactersWithSpaces>23749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2023-03-09T15:43:00Z</dcterms:created>
  <dcterms:modified xsi:type="dcterms:W3CDTF">2023-03-09T15:52:00Z</dcterms:modified>
</cp:coreProperties>
</file>